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28" w:rsidRDefault="007D4428" w:rsidP="007D442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PREFEITURA MUNICIPAL DE CENTRALINA/MG</w:t>
      </w:r>
    </w:p>
    <w:p w:rsidR="007D4428" w:rsidRPr="007D4428" w:rsidRDefault="007D4428" w:rsidP="007D442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SECRETARIA MUNICIPAL DE EDUCAÇÃO E CULTURA</w:t>
      </w:r>
    </w:p>
    <w:p w:rsidR="003C58D8" w:rsidRDefault="001A2854">
      <w:pPr>
        <w:spacing w:before="120" w:after="120"/>
        <w:jc w:val="center"/>
      </w:pPr>
      <w:r>
        <w:rPr>
          <w:rFonts w:ascii="Calibri" w:eastAsia="Calibri" w:hAnsi="Calibri" w:cs="Calibri"/>
        </w:rPr>
        <w:t xml:space="preserve">ANEXO </w:t>
      </w:r>
      <w:proofErr w:type="spellStart"/>
      <w:r>
        <w:rPr>
          <w:rFonts w:ascii="Calibri" w:eastAsia="Calibri" w:hAnsi="Calibri" w:cs="Calibri"/>
        </w:rPr>
        <w:t>lll</w:t>
      </w:r>
      <w:proofErr w:type="spellEnd"/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- DECLARAÇÃO DE VERACIDADE</w:t>
      </w:r>
    </w:p>
    <w:p w:rsidR="003C58D8" w:rsidRDefault="003C58D8">
      <w:pPr>
        <w:spacing w:before="120" w:after="120"/>
        <w:jc w:val="both"/>
        <w:rPr>
          <w:rFonts w:ascii="Calibri" w:eastAsia="Calibri" w:hAnsi="Calibri" w:cs="Calibri"/>
        </w:rPr>
      </w:pPr>
    </w:p>
    <w:p w:rsidR="003C58D8" w:rsidRDefault="003C58D8" w:rsidP="007D4428">
      <w:pPr>
        <w:spacing w:before="120" w:after="120"/>
        <w:rPr>
          <w:rFonts w:ascii="Arial" w:eastAsia="Arial" w:hAnsi="Arial" w:cs="Arial"/>
        </w:rPr>
      </w:pPr>
    </w:p>
    <w:p w:rsidR="003C58D8" w:rsidRPr="007D4428" w:rsidRDefault="001A2854">
      <w:pPr>
        <w:spacing w:before="120" w:after="120" w:line="480" w:lineRule="auto"/>
        <w:jc w:val="both"/>
        <w:rPr>
          <w:rFonts w:ascii="Arial" w:eastAsia="Arial" w:hAnsi="Arial" w:cs="Arial"/>
        </w:rPr>
      </w:pPr>
      <w:r w:rsidRPr="007D4428">
        <w:rPr>
          <w:rFonts w:ascii="Arial" w:eastAsia="Arial" w:hAnsi="Arial" w:cs="Arial"/>
        </w:rPr>
        <w:t xml:space="preserve">Eu,____________________________________________________________, CPF__________________, </w:t>
      </w:r>
      <w:r w:rsidR="007D4428" w:rsidRPr="007D4428">
        <w:rPr>
          <w:rFonts w:ascii="Arial" w:hAnsi="Arial" w:cs="Arial"/>
        </w:rPr>
        <w:t xml:space="preserve">representante legal da empresa _____________________________________________________________, inscrita no CNPJ sob o nº ____________________________________, </w:t>
      </w:r>
      <w:r w:rsidRPr="007D4428">
        <w:rPr>
          <w:rFonts w:ascii="Arial" w:eastAsia="Arial" w:hAnsi="Arial" w:cs="Arial"/>
        </w:rPr>
        <w:t xml:space="preserve">DECLARO que as </w:t>
      </w:r>
      <w:r w:rsidRPr="007D4428">
        <w:rPr>
          <w:rFonts w:ascii="Arial" w:eastAsia="Arial" w:hAnsi="Arial" w:cs="Arial"/>
          <w:b/>
        </w:rPr>
        <w:t>cópias dos documentos apresentados são idênticas ao original</w:t>
      </w:r>
      <w:r w:rsidRPr="007D4428">
        <w:rPr>
          <w:rFonts w:ascii="Arial" w:eastAsia="Arial" w:hAnsi="Arial" w:cs="Arial"/>
        </w:rPr>
        <w:t xml:space="preserve"> sob pena de incorrer nas cominações previstas nas esferas cível, criminal e administrativa, na forma da lei.</w:t>
      </w:r>
    </w:p>
    <w:p w:rsidR="003C58D8" w:rsidRDefault="003C58D8">
      <w:pPr>
        <w:spacing w:before="120" w:after="120"/>
        <w:jc w:val="both"/>
        <w:rPr>
          <w:rFonts w:ascii="Arial" w:eastAsia="Arial" w:hAnsi="Arial" w:cs="Arial"/>
        </w:rPr>
      </w:pPr>
    </w:p>
    <w:p w:rsidR="003C58D8" w:rsidRDefault="00686F1A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CENTRALINA</w:t>
      </w:r>
      <w:r w:rsidR="001A2854">
        <w:rPr>
          <w:rFonts w:ascii="Arial" w:eastAsia="Arial" w:hAnsi="Arial" w:cs="Arial"/>
        </w:rPr>
        <w:t>, _____ de novembro de 2020.</w:t>
      </w:r>
    </w:p>
    <w:p w:rsidR="003C58D8" w:rsidRDefault="003C58D8" w:rsidP="007D4428">
      <w:pPr>
        <w:spacing w:before="120" w:after="120"/>
        <w:rPr>
          <w:rFonts w:ascii="Arial" w:eastAsia="Arial" w:hAnsi="Arial" w:cs="Arial"/>
        </w:rPr>
      </w:pPr>
    </w:p>
    <w:p w:rsidR="003C58D8" w:rsidRDefault="001A285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</w:p>
    <w:p w:rsidR="003C58D8" w:rsidRDefault="001A285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declarante</w:t>
      </w:r>
    </w:p>
    <w:p w:rsidR="003C58D8" w:rsidRDefault="003C58D8" w:rsidP="007D4428">
      <w:pPr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3C58D8" w:rsidRDefault="003C58D8"/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3C58D8">
        <w:tc>
          <w:tcPr>
            <w:tcW w:w="8494" w:type="dxa"/>
          </w:tcPr>
          <w:p w:rsidR="003C58D8" w:rsidRDefault="001A2854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LEI Nº 7.115, DE 29 DE AGOSTO DE 1983</w:t>
            </w:r>
          </w:p>
          <w:p w:rsidR="003C58D8" w:rsidRDefault="001A2854">
            <w:pPr>
              <w:spacing w:before="120" w:after="12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Dispõe sobre prova documental nos casos que indica e da outras providências.</w:t>
            </w:r>
          </w:p>
          <w:p w:rsidR="003C58D8" w:rsidRDefault="001A285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1º A declaração destinada a fazer prova de vida, residência, pobreza, dependência econômica, homonímia ou bons antecedentes, quando firmada pelo próprio interesse ou por procurador bastante, e sob as penas da Lei, presume-se verdadeira.</w:t>
            </w:r>
          </w:p>
          <w:p w:rsidR="003C58D8" w:rsidRDefault="001A285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2º Se comprovadamente falsa a declaração, sujeitar-se-á o declarante às sanções civis, administrativas e criminais previstas na legislação aplicável.</w:t>
            </w:r>
          </w:p>
          <w:p w:rsidR="003C58D8" w:rsidRDefault="001A285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CÓDIGO PENAL BRASILEIRO – Falsidade ideológica</w:t>
            </w:r>
          </w:p>
          <w:p w:rsidR="003C58D8" w:rsidRDefault="001A285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3C58D8" w:rsidRDefault="001A285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Pena – reclusão, de um a cinco anos, e multa, se o documento é público, e reclusão de um a três anos, e multa, se o documento é particular.</w:t>
            </w:r>
          </w:p>
          <w:p w:rsidR="003C58D8" w:rsidRDefault="001A2854">
            <w:pPr>
              <w:spacing w:before="120" w:after="1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Parágrafo único – Se o agente é funcionário público, e comete o crime prevalecendo-se do cargo, ou se a falsificação ou alteração é de assentamento de registro civil, aumenta-se a pena de sexta parte.</w:t>
            </w:r>
          </w:p>
          <w:p w:rsidR="003C58D8" w:rsidRDefault="001A2854">
            <w:pPr>
              <w:spacing w:before="120" w:after="1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Brasília, em 29 de agosto de 1983; 162º da Independência e 95º da República.</w:t>
            </w:r>
          </w:p>
          <w:p w:rsidR="003C58D8" w:rsidRDefault="001A2854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JOÃO FIGUEIREDO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Ibrahim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Arbi-Ackel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br/>
              <w:t>Hélio Beltrão</w:t>
            </w:r>
          </w:p>
        </w:tc>
      </w:tr>
    </w:tbl>
    <w:p w:rsidR="003C58D8" w:rsidRDefault="003C58D8"/>
    <w:sectPr w:rsidR="003C58D8" w:rsidSect="006E6D9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58D8"/>
    <w:rsid w:val="001A2854"/>
    <w:rsid w:val="003C58D8"/>
    <w:rsid w:val="00686F1A"/>
    <w:rsid w:val="006E6D93"/>
    <w:rsid w:val="007D4428"/>
    <w:rsid w:val="00AF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93"/>
  </w:style>
  <w:style w:type="paragraph" w:styleId="Ttulo1">
    <w:name w:val="heading 1"/>
    <w:basedOn w:val="Normal"/>
    <w:next w:val="Normal"/>
    <w:uiPriority w:val="9"/>
    <w:qFormat/>
    <w:rsid w:val="006E6D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E6D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E6D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E6D9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E6D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E6D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E6D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E6D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6E6D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6D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02</dc:creator>
  <cp:lastModifiedBy>Sec-Edu2</cp:lastModifiedBy>
  <cp:revision>2</cp:revision>
  <dcterms:created xsi:type="dcterms:W3CDTF">2020-11-26T18:13:00Z</dcterms:created>
  <dcterms:modified xsi:type="dcterms:W3CDTF">2020-11-26T18:13:00Z</dcterms:modified>
</cp:coreProperties>
</file>